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42F4" w14:textId="5DF6716C" w:rsidR="00816143" w:rsidRDefault="00816143" w:rsidP="00816143">
      <w:pPr>
        <w:jc w:val="center"/>
      </w:pPr>
      <w:r>
        <w:rPr>
          <w:b/>
        </w:rPr>
        <w:t xml:space="preserve">Zarządzenie Nr </w:t>
      </w:r>
      <w:r w:rsidR="004764F7">
        <w:rPr>
          <w:b/>
        </w:rPr>
        <w:t>8</w:t>
      </w:r>
      <w:r>
        <w:rPr>
          <w:b/>
        </w:rPr>
        <w:t>/2026</w:t>
      </w:r>
    </w:p>
    <w:p w14:paraId="5BFC9256" w14:textId="77777777" w:rsidR="00816143" w:rsidRDefault="00816143" w:rsidP="00816143">
      <w:pPr>
        <w:jc w:val="center"/>
      </w:pPr>
      <w:r>
        <w:rPr>
          <w:b/>
        </w:rPr>
        <w:t>Wójta Gminy Tomaszów Lubelski</w:t>
      </w:r>
    </w:p>
    <w:p w14:paraId="0386C549" w14:textId="4CE8D109" w:rsidR="00816143" w:rsidRDefault="00816143" w:rsidP="00816143">
      <w:pPr>
        <w:jc w:val="center"/>
      </w:pPr>
      <w:r>
        <w:rPr>
          <w:b/>
        </w:rPr>
        <w:t>z dnia 0</w:t>
      </w:r>
      <w:r w:rsidR="004764F7">
        <w:rPr>
          <w:b/>
        </w:rPr>
        <w:t>9</w:t>
      </w:r>
      <w:r>
        <w:rPr>
          <w:b/>
        </w:rPr>
        <w:t xml:space="preserve"> lutego 2026 r.</w:t>
      </w:r>
    </w:p>
    <w:p w14:paraId="644B4567" w14:textId="77777777" w:rsidR="00816143" w:rsidRDefault="00816143" w:rsidP="00816143">
      <w:pPr>
        <w:jc w:val="center"/>
        <w:rPr>
          <w:b/>
        </w:rPr>
      </w:pPr>
    </w:p>
    <w:p w14:paraId="36B26FFD" w14:textId="57FCF47B" w:rsidR="00816143" w:rsidRDefault="00816143" w:rsidP="00816143">
      <w:pPr>
        <w:jc w:val="both"/>
      </w:pPr>
      <w:r>
        <w:rPr>
          <w:b/>
        </w:rPr>
        <w:t xml:space="preserve">w sprawie zmiany </w:t>
      </w:r>
      <w:r w:rsidR="00A77A1C">
        <w:rPr>
          <w:b/>
        </w:rPr>
        <w:t>Z</w:t>
      </w:r>
      <w:r>
        <w:rPr>
          <w:b/>
        </w:rPr>
        <w:t xml:space="preserve">arządzenia Nr </w:t>
      </w:r>
      <w:r w:rsidR="004764F7">
        <w:rPr>
          <w:b/>
        </w:rPr>
        <w:t>4</w:t>
      </w:r>
      <w:r>
        <w:rPr>
          <w:b/>
        </w:rPr>
        <w:t>/2026</w:t>
      </w:r>
      <w:r w:rsidR="004764F7">
        <w:rPr>
          <w:b/>
        </w:rPr>
        <w:t xml:space="preserve"> </w:t>
      </w:r>
      <w:r>
        <w:rPr>
          <w:b/>
        </w:rPr>
        <w:t>Wójta Gminy Tomaszów Lubelski z dnia</w:t>
      </w:r>
      <w:r w:rsidR="004764F7">
        <w:rPr>
          <w:b/>
        </w:rPr>
        <w:t xml:space="preserve"> 29 stycznia </w:t>
      </w:r>
      <w:r>
        <w:rPr>
          <w:b/>
        </w:rPr>
        <w:t>2026 r. w sprawie ustalenia harmonogramu czynności w postępowaniu rekrutacyjnym oraz postępowaniu uzupełniającym na rok szkolny 2026/2027 do oddziałów przedszkolnych w szkołach podstawowych i klas pierwszych szkół podstawowych oraz dokumentów niezbędnych do ich potwierdzenia, dla których Gmina Tomaszów Lubelski jest organem prowadzącym.</w:t>
      </w:r>
    </w:p>
    <w:p w14:paraId="767F0224" w14:textId="77777777" w:rsidR="00816143" w:rsidRDefault="00816143" w:rsidP="00816143">
      <w:pPr>
        <w:jc w:val="both"/>
        <w:rPr>
          <w:b/>
        </w:rPr>
      </w:pPr>
    </w:p>
    <w:p w14:paraId="018218FE" w14:textId="77777777" w:rsidR="00816143" w:rsidRDefault="00816143" w:rsidP="00816143">
      <w:pPr>
        <w:jc w:val="both"/>
        <w:rPr>
          <w:b/>
        </w:rPr>
      </w:pPr>
    </w:p>
    <w:p w14:paraId="770569C3" w14:textId="77777777" w:rsidR="00816143" w:rsidRDefault="00816143" w:rsidP="00816143">
      <w:pPr>
        <w:jc w:val="both"/>
        <w:rPr>
          <w:b/>
        </w:rPr>
      </w:pPr>
    </w:p>
    <w:p w14:paraId="25B76577" w14:textId="77777777" w:rsidR="00816143" w:rsidRDefault="00816143" w:rsidP="00816143">
      <w:pPr>
        <w:ind w:firstLine="709"/>
        <w:jc w:val="both"/>
      </w:pPr>
      <w:r>
        <w:t xml:space="preserve">Na podstawie art. 30 ust. 1 ustawy z dnia 8 marca 1990 r. o samorządzie gminnym (Dz. U. z 2025 r. poz. 1153 ze zm.), art. 154 ust. 1 pkt 1 ustawy z dnia 14 grudnia 2016 r. Prawo oświatowe (Dz. U. z 2025 r. poz. 1043 ze zm.) </w:t>
      </w:r>
      <w:r>
        <w:rPr>
          <w:b/>
        </w:rPr>
        <w:t>zarządzam, co następuje:</w:t>
      </w:r>
    </w:p>
    <w:p w14:paraId="07BC3C68" w14:textId="77777777" w:rsidR="00816143" w:rsidRDefault="00816143" w:rsidP="00816143">
      <w:pPr>
        <w:jc w:val="both"/>
        <w:rPr>
          <w:b/>
        </w:rPr>
      </w:pPr>
    </w:p>
    <w:p w14:paraId="5B6621C5" w14:textId="7AF66E1D" w:rsidR="00816143" w:rsidRDefault="00816143" w:rsidP="00816143">
      <w:pPr>
        <w:jc w:val="center"/>
      </w:pPr>
      <w:r>
        <w:t>§ 1</w:t>
      </w:r>
      <w:r w:rsidR="00AE2F04">
        <w:t xml:space="preserve"> </w:t>
      </w:r>
    </w:p>
    <w:p w14:paraId="00AEE8B4" w14:textId="04AC7C39" w:rsidR="005D5ABF" w:rsidRDefault="00B75F39" w:rsidP="007C6D27">
      <w:pPr>
        <w:ind w:firstLine="708"/>
        <w:jc w:val="both"/>
      </w:pPr>
      <w:r>
        <w:t xml:space="preserve">W </w:t>
      </w:r>
      <w:r w:rsidR="00DE5354">
        <w:t>Zarządzeni</w:t>
      </w:r>
      <w:r w:rsidR="007C6D27">
        <w:t>u</w:t>
      </w:r>
      <w:r w:rsidR="00DE5354">
        <w:t xml:space="preserve"> Nr </w:t>
      </w:r>
      <w:r w:rsidR="004764F7">
        <w:t>4</w:t>
      </w:r>
      <w:r w:rsidR="00DE5354">
        <w:t xml:space="preserve">/2026 Wójta </w:t>
      </w:r>
      <w:r>
        <w:t>G</w:t>
      </w:r>
      <w:r w:rsidR="00DE5354">
        <w:t>miny Tomaszów Lubelski z dnia 29 stycznia 2026</w:t>
      </w:r>
      <w:r w:rsidR="0041218E">
        <w:t> </w:t>
      </w:r>
      <w:r w:rsidR="001535FA">
        <w:t>r.</w:t>
      </w:r>
      <w:r w:rsidR="00DE5354">
        <w:t xml:space="preserve"> </w:t>
      </w:r>
      <w:r>
        <w:t xml:space="preserve">ulega zmianie </w:t>
      </w:r>
      <w:r w:rsidR="00F91893">
        <w:t>z</w:t>
      </w:r>
      <w:r>
        <w:t>ałącznik</w:t>
      </w:r>
      <w:r w:rsidR="00DE5354">
        <w:t xml:space="preserve"> </w:t>
      </w:r>
      <w:r w:rsidR="00711E88">
        <w:t>n</w:t>
      </w:r>
      <w:r>
        <w:t xml:space="preserve">r 1, który otrzymuje brzmienie zgodnie z </w:t>
      </w:r>
      <w:r w:rsidR="00F91893">
        <w:t>z</w:t>
      </w:r>
      <w:r>
        <w:t xml:space="preserve">ałącznikiem </w:t>
      </w:r>
      <w:r w:rsidR="00711E88">
        <w:t>n</w:t>
      </w:r>
      <w:r>
        <w:t>r 1 do niniejszego Zarządzenia</w:t>
      </w:r>
      <w:r w:rsidR="007C6D27">
        <w:t>.</w:t>
      </w:r>
    </w:p>
    <w:p w14:paraId="20EA92D4" w14:textId="77777777" w:rsidR="00B75F39" w:rsidRDefault="00B75F39"/>
    <w:p w14:paraId="59AFA920" w14:textId="77777777" w:rsidR="004764F7" w:rsidRDefault="004764F7" w:rsidP="004764F7">
      <w:pPr>
        <w:jc w:val="center"/>
      </w:pPr>
      <w:r>
        <w:t>§ 2</w:t>
      </w:r>
    </w:p>
    <w:p w14:paraId="724DA0B2" w14:textId="77777777" w:rsidR="004764F7" w:rsidRDefault="004764F7"/>
    <w:p w14:paraId="6BD990F5" w14:textId="25CF56A1" w:rsidR="004764F7" w:rsidRDefault="004764F7" w:rsidP="004764F7">
      <w:pPr>
        <w:jc w:val="both"/>
      </w:pPr>
      <w:r>
        <w:tab/>
        <w:t>Uchyla się Zarządzenie Nr 7/2026 z dnia 4 lutego 2026 r</w:t>
      </w:r>
      <w:r w:rsidRPr="004764F7">
        <w:t>. w sprawie zmiany Zarządzenia Nr 4/2026 Wójta Gminy Tomaszów Lubelski z dnia 29 stycznia 2026 r. w sprawie ustalenia harmonogramu czynności w postępowaniu rekrutacyjnym oraz postępowaniu uzupełniającym na rok szkolny 2026/2027 do oddziałów przedszkolnych w szkołach podstawowych i klas pierwszych szkół podstawowych oraz dokumentów niezbędnych do ich potwierdzenia, dla których Gmina Tomaszów Lubelski jest organem prowadzącym.</w:t>
      </w:r>
    </w:p>
    <w:p w14:paraId="5B833E85" w14:textId="77777777" w:rsidR="004764F7" w:rsidRDefault="004764F7" w:rsidP="004764F7">
      <w:pPr>
        <w:jc w:val="both"/>
      </w:pPr>
    </w:p>
    <w:p w14:paraId="198D3825" w14:textId="77777777" w:rsidR="004764F7" w:rsidRDefault="004764F7"/>
    <w:p w14:paraId="63DACB26" w14:textId="7E1FD22F" w:rsidR="00030A68" w:rsidRDefault="00030A68" w:rsidP="00030A68">
      <w:pPr>
        <w:jc w:val="center"/>
      </w:pPr>
      <w:r>
        <w:t xml:space="preserve">§ </w:t>
      </w:r>
      <w:r w:rsidR="004764F7">
        <w:t>3</w:t>
      </w:r>
    </w:p>
    <w:p w14:paraId="5BB05BCD" w14:textId="77777777" w:rsidR="00030A68" w:rsidRDefault="00030A68" w:rsidP="00030A68">
      <w:pPr>
        <w:ind w:firstLine="708"/>
        <w:jc w:val="both"/>
      </w:pPr>
      <w:r>
        <w:t>Zarządzenie wchodzi w życie z dniem podpisania.</w:t>
      </w:r>
    </w:p>
    <w:p w14:paraId="17BEB000" w14:textId="77777777" w:rsidR="00030A68" w:rsidRDefault="00030A68" w:rsidP="00030A68">
      <w:pPr>
        <w:jc w:val="both"/>
      </w:pPr>
    </w:p>
    <w:p w14:paraId="0972B264" w14:textId="77777777" w:rsidR="00030A68" w:rsidRDefault="00030A68" w:rsidP="00030A68">
      <w:pPr>
        <w:jc w:val="both"/>
      </w:pPr>
    </w:p>
    <w:p w14:paraId="3E9AF8D5" w14:textId="77777777" w:rsidR="00030A68" w:rsidRDefault="00030A68"/>
    <w:p w14:paraId="1B03B1A8" w14:textId="77777777" w:rsidR="00B75F39" w:rsidRDefault="00B75F39" w:rsidP="00B75F39">
      <w:pPr>
        <w:pageBreakBefore/>
        <w:shd w:val="clear" w:color="auto" w:fill="FFFFFF"/>
        <w:ind w:left="6381"/>
      </w:pPr>
      <w:r>
        <w:rPr>
          <w:sz w:val="22"/>
        </w:rPr>
        <w:lastRenderedPageBreak/>
        <w:t>Załącznik nr 1</w:t>
      </w:r>
    </w:p>
    <w:p w14:paraId="77C339B8" w14:textId="394FE426" w:rsidR="00B75F39" w:rsidRDefault="00B75F39" w:rsidP="00B75F39">
      <w:pPr>
        <w:shd w:val="clear" w:color="auto" w:fill="FFFFFF"/>
        <w:ind w:left="6381"/>
      </w:pPr>
      <w:r>
        <w:rPr>
          <w:sz w:val="22"/>
        </w:rPr>
        <w:t xml:space="preserve">do Zarządzenia Nr </w:t>
      </w:r>
      <w:r w:rsidR="00F379A3">
        <w:rPr>
          <w:sz w:val="22"/>
        </w:rPr>
        <w:t>8</w:t>
      </w:r>
      <w:r>
        <w:rPr>
          <w:sz w:val="22"/>
        </w:rPr>
        <w:t>/2026</w:t>
      </w:r>
    </w:p>
    <w:p w14:paraId="178A30D2" w14:textId="77777777" w:rsidR="00B75F39" w:rsidRDefault="00B75F39" w:rsidP="00B75F39">
      <w:pPr>
        <w:shd w:val="clear" w:color="auto" w:fill="FFFFFF"/>
        <w:ind w:left="6381"/>
      </w:pPr>
      <w:r>
        <w:rPr>
          <w:sz w:val="22"/>
        </w:rPr>
        <w:t>Wójta Gminy Tomaszów Lub.</w:t>
      </w:r>
    </w:p>
    <w:p w14:paraId="2B7FAE33" w14:textId="453C5506" w:rsidR="00B75F39" w:rsidRDefault="00B75F39" w:rsidP="00B75F39">
      <w:pPr>
        <w:shd w:val="clear" w:color="auto" w:fill="FFFFFF"/>
        <w:ind w:left="6381"/>
      </w:pPr>
      <w:r>
        <w:rPr>
          <w:sz w:val="22"/>
        </w:rPr>
        <w:t xml:space="preserve">z dnia </w:t>
      </w:r>
      <w:r w:rsidR="00F379A3">
        <w:rPr>
          <w:sz w:val="22"/>
        </w:rPr>
        <w:t>9</w:t>
      </w:r>
      <w:r>
        <w:rPr>
          <w:sz w:val="22"/>
        </w:rPr>
        <w:t xml:space="preserve"> lutego 2026 r.</w:t>
      </w:r>
    </w:p>
    <w:p w14:paraId="5C4AA00F" w14:textId="77777777" w:rsidR="00B75F39" w:rsidRDefault="00B75F39" w:rsidP="00B75F39">
      <w:pPr>
        <w:shd w:val="clear" w:color="auto" w:fill="FFFFFF"/>
        <w:rPr>
          <w:sz w:val="22"/>
        </w:rPr>
      </w:pPr>
    </w:p>
    <w:p w14:paraId="35EB4EDE" w14:textId="77777777" w:rsidR="00B75F39" w:rsidRDefault="00B75F39" w:rsidP="00B75F39">
      <w:pPr>
        <w:shd w:val="clear" w:color="auto" w:fill="FFFFFF"/>
        <w:jc w:val="both"/>
        <w:rPr>
          <w:sz w:val="22"/>
        </w:rPr>
      </w:pPr>
    </w:p>
    <w:p w14:paraId="1F3D7850" w14:textId="77777777" w:rsidR="00B75F39" w:rsidRDefault="00B75F39" w:rsidP="00B75F39">
      <w:pPr>
        <w:shd w:val="clear" w:color="auto" w:fill="FFFFFF"/>
        <w:jc w:val="both"/>
        <w:rPr>
          <w:sz w:val="22"/>
        </w:rPr>
      </w:pPr>
    </w:p>
    <w:p w14:paraId="143D4A7D" w14:textId="77777777" w:rsidR="00B75F39" w:rsidRDefault="00B75F39" w:rsidP="00B75F39">
      <w:pPr>
        <w:shd w:val="clear" w:color="auto" w:fill="FFFFFF"/>
        <w:jc w:val="both"/>
      </w:pPr>
    </w:p>
    <w:p w14:paraId="0E5F6472" w14:textId="77777777" w:rsidR="00B75F39" w:rsidRDefault="00B75F39" w:rsidP="00B75F39">
      <w:pPr>
        <w:shd w:val="clear" w:color="auto" w:fill="FFFFFF"/>
        <w:spacing w:line="276" w:lineRule="auto"/>
        <w:jc w:val="center"/>
      </w:pPr>
      <w:r>
        <w:rPr>
          <w:b/>
        </w:rPr>
        <w:t>Harmonogram czynności w postępowaniu rekrutacyjnym oraz postępowaniu uzupełniającym do oddziałów przedszkolnych w szkołach podstawowych prowadzonych przez Gminę Tomaszów Lubelski na rok szkolny 2026/2027</w:t>
      </w:r>
    </w:p>
    <w:p w14:paraId="7C9D2461" w14:textId="77777777" w:rsidR="00B75F39" w:rsidRDefault="00B75F39" w:rsidP="00B75F39">
      <w:pPr>
        <w:shd w:val="clear" w:color="auto" w:fill="FFFFFF"/>
        <w:jc w:val="both"/>
      </w:pPr>
    </w:p>
    <w:p w14:paraId="33899B92" w14:textId="77777777" w:rsidR="00B75F39" w:rsidRDefault="00B75F39" w:rsidP="00B75F39">
      <w:pPr>
        <w:shd w:val="clear" w:color="auto" w:fill="FFFFFF"/>
        <w:jc w:val="both"/>
      </w:pPr>
    </w:p>
    <w:tbl>
      <w:tblPr>
        <w:tblW w:w="9291" w:type="dxa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353"/>
        <w:gridCol w:w="1417"/>
        <w:gridCol w:w="1276"/>
        <w:gridCol w:w="1559"/>
      </w:tblGrid>
      <w:tr w:rsidR="007C6D27" w14:paraId="7189E721" w14:textId="765ECDE3" w:rsidTr="007C6D27">
        <w:trPr>
          <w:trHeight w:hRule="exact" w:val="953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21ED1B" w14:textId="77777777" w:rsidR="007C6D27" w:rsidRDefault="007C6D27" w:rsidP="00F600CC">
            <w:pPr>
              <w:widowControl/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Rodzaj czynności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920012" w14:textId="77777777" w:rsidR="007C6D27" w:rsidRDefault="007C6D27" w:rsidP="00F600CC">
            <w:pPr>
              <w:widowControl/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Termin w postępowaniu rekrutacyjnym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D7540" w14:textId="1F81B883" w:rsidR="007C6D27" w:rsidRDefault="007C6D27" w:rsidP="00F600CC">
            <w:pPr>
              <w:widowControl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Termin w postępowaniu uzupełniającym</w:t>
            </w:r>
          </w:p>
        </w:tc>
      </w:tr>
      <w:tr w:rsidR="007C6D27" w14:paraId="42F570D7" w14:textId="5557D577" w:rsidTr="00F91893">
        <w:trPr>
          <w:trHeight w:val="4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74D8B2" w14:textId="77777777" w:rsidR="007C6D27" w:rsidRDefault="007C6D27" w:rsidP="00F600CC">
            <w:pPr>
              <w:snapToGrid w:val="0"/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A9FA4E" w14:textId="77777777" w:rsidR="007C6D27" w:rsidRDefault="007C6D27" w:rsidP="00F600CC">
            <w:pPr>
              <w:widowControl/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od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F473C6" w14:textId="77777777" w:rsidR="007C6D27" w:rsidRDefault="007C6D27" w:rsidP="00F600CC">
            <w:pPr>
              <w:widowControl/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do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A7349" w14:textId="48B2F0C2" w:rsidR="007C6D27" w:rsidRDefault="007C6D27" w:rsidP="00F600CC">
            <w:pPr>
              <w:widowControl/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od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51F6F" w14:textId="6B4171AD" w:rsidR="007C6D27" w:rsidRDefault="00F91893" w:rsidP="00F91893">
            <w:pPr>
              <w:widowControl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do</w:t>
            </w:r>
          </w:p>
        </w:tc>
      </w:tr>
      <w:tr w:rsidR="007C6D27" w14:paraId="1121E389" w14:textId="4AB399B3" w:rsidTr="007C6D27">
        <w:trPr>
          <w:trHeight w:val="1367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F6C039" w14:textId="77777777" w:rsidR="007C6D27" w:rsidRDefault="007C6D27" w:rsidP="00F600CC">
            <w:pPr>
              <w:widowControl/>
            </w:pPr>
            <w:r>
              <w:rPr>
                <w:rFonts w:eastAsia="Times New Roman"/>
                <w:b/>
                <w:bCs/>
                <w:color w:val="000000"/>
              </w:rPr>
              <w:t xml:space="preserve">Kontynuacja </w:t>
            </w:r>
            <w:r>
              <w:rPr>
                <w:rFonts w:eastAsia="Times New Roman"/>
                <w:bCs/>
                <w:color w:val="000000"/>
              </w:rPr>
              <w:t>edukacji przedszkolnej</w:t>
            </w:r>
            <w:r>
              <w:rPr>
                <w:rFonts w:eastAsia="Times New Roman"/>
                <w:color w:val="000000"/>
              </w:rPr>
              <w:t xml:space="preserve"> – składanie </w:t>
            </w:r>
            <w:r>
              <w:rPr>
                <w:rFonts w:eastAsia="Times New Roman"/>
                <w:color w:val="000000"/>
              </w:rPr>
              <w:br/>
              <w:t xml:space="preserve">w oddziale przedszkolnym deklaracji o kontynuowaniu wychowania przedszkolnego </w:t>
            </w:r>
            <w:r>
              <w:rPr>
                <w:rFonts w:eastAsia="Times New Roman"/>
                <w:color w:val="000000"/>
              </w:rPr>
              <w:br/>
              <w:t>w roku szkolnym 2026/2027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392C91" w14:textId="09974FFC" w:rsidR="007C6D27" w:rsidRDefault="007C6D27" w:rsidP="007C6D27">
            <w:pPr>
              <w:widowControl/>
              <w:jc w:val="center"/>
            </w:pPr>
            <w:r>
              <w:rPr>
                <w:rFonts w:eastAsia="Times New Roman"/>
                <w:color w:val="000000"/>
              </w:rPr>
              <w:t>09 lutego 2026 r.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6F72B2" w14:textId="115E8C34" w:rsidR="007C6D27" w:rsidRDefault="007C6D27" w:rsidP="007C6D27">
            <w:pPr>
              <w:widowControl/>
              <w:jc w:val="center"/>
            </w:pPr>
            <w:r>
              <w:rPr>
                <w:rFonts w:eastAsia="Times New Roman"/>
                <w:color w:val="000000"/>
              </w:rPr>
              <w:t>16 lutego 2026 r.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C4097" w14:textId="421ABC0C" w:rsidR="007C6D27" w:rsidRDefault="007C6D27" w:rsidP="007C6D27">
            <w:pPr>
              <w:widowControl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Nie dotyczy</w:t>
            </w:r>
          </w:p>
        </w:tc>
      </w:tr>
      <w:tr w:rsidR="007C6D27" w14:paraId="67350395" w14:textId="41E6D585" w:rsidTr="007C6D27">
        <w:trPr>
          <w:trHeight w:val="1367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2B9A0" w14:textId="77777777" w:rsidR="007C6D27" w:rsidRDefault="007C6D27" w:rsidP="00F600CC">
            <w:pPr>
              <w:widowControl/>
            </w:pPr>
            <w:r>
              <w:rPr>
                <w:rFonts w:eastAsia="Times New Roman"/>
                <w:b/>
                <w:bCs/>
                <w:color w:val="000000"/>
              </w:rPr>
              <w:t>Rekrutacja</w:t>
            </w:r>
            <w:r>
              <w:rPr>
                <w:rFonts w:eastAsia="Times New Roman"/>
                <w:color w:val="000000"/>
              </w:rPr>
              <w:t xml:space="preserve"> - złożenie wniosku </w:t>
            </w:r>
            <w:r>
              <w:rPr>
                <w:rFonts w:eastAsia="Times New Roman"/>
                <w:color w:val="000000"/>
              </w:rPr>
              <w:br/>
              <w:t xml:space="preserve">o przyjęcie wraz z dokumentami potwierdzającymi spełnianie przez kandydata warunków lub kryteriów branych pod uwagę </w:t>
            </w:r>
            <w:r>
              <w:rPr>
                <w:rFonts w:eastAsia="Times New Roman"/>
                <w:color w:val="000000"/>
              </w:rPr>
              <w:br/>
              <w:t>w postępowaniu rekrutacyjnym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380FD2" w14:textId="71F3EC78" w:rsidR="007C6D27" w:rsidRDefault="007C6D27" w:rsidP="007C6D27">
            <w:pPr>
              <w:widowControl/>
              <w:jc w:val="center"/>
            </w:pPr>
            <w:r>
              <w:rPr>
                <w:rFonts w:eastAsia="Times New Roman"/>
                <w:color w:val="000000"/>
              </w:rPr>
              <w:t>17 lutego 2026 r.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C3C19B" w14:textId="77777777" w:rsidR="007C6D27" w:rsidRDefault="007C6D27" w:rsidP="007C6D27">
            <w:pPr>
              <w:widowControl/>
              <w:jc w:val="center"/>
            </w:pPr>
            <w:r>
              <w:rPr>
                <w:rFonts w:eastAsia="Times New Roman"/>
                <w:color w:val="000000"/>
              </w:rPr>
              <w:t>06 marca 2026 r.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53FFF" w14:textId="602661D6" w:rsidR="007C6D27" w:rsidRDefault="007C6D27" w:rsidP="007C6D27">
            <w:pPr>
              <w:widowControl/>
              <w:jc w:val="center"/>
            </w:pPr>
            <w:r>
              <w:rPr>
                <w:rFonts w:eastAsia="Times New Roman"/>
                <w:color w:val="000000"/>
              </w:rPr>
              <w:t>13 kwietnia 2026 r.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A2209" w14:textId="3B4D55A3" w:rsidR="007C6D27" w:rsidRDefault="007C6D27" w:rsidP="007C6D27">
            <w:pPr>
              <w:widowControl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 kwietnia 2026 r.</w:t>
            </w:r>
          </w:p>
        </w:tc>
      </w:tr>
      <w:tr w:rsidR="007C6D27" w14:paraId="10FD25D7" w14:textId="6718A17D" w:rsidTr="007C6D27">
        <w:trPr>
          <w:trHeight w:val="1640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D7652F" w14:textId="77777777" w:rsidR="007C6D27" w:rsidRDefault="007C6D27" w:rsidP="00F600CC">
            <w:pPr>
              <w:widowControl/>
            </w:pPr>
            <w:r>
              <w:rPr>
                <w:rFonts w:eastAsia="Times New Roman"/>
                <w:b/>
                <w:color w:val="000000"/>
              </w:rPr>
              <w:t>Weryfikacja</w:t>
            </w:r>
            <w:r>
              <w:rPr>
                <w:rFonts w:eastAsia="Times New Roman"/>
                <w:color w:val="000000"/>
              </w:rPr>
              <w:t xml:space="preserve"> przez komisję rekrutacyjną wniosków o przyjęcie </w:t>
            </w:r>
            <w:r>
              <w:rPr>
                <w:rFonts w:eastAsia="Times New Roman"/>
                <w:color w:val="000000"/>
              </w:rPr>
              <w:br/>
              <w:t>i dokumentów potwierdzających spełnianie przez kandydata warunków lub kryteriów branych pod uwagę w postępowaniu rekrutacyjnym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51B828" w14:textId="77777777" w:rsidR="007C6D27" w:rsidRDefault="007C6D27" w:rsidP="007C6D27">
            <w:pPr>
              <w:widowControl/>
              <w:jc w:val="center"/>
            </w:pPr>
            <w:r>
              <w:rPr>
                <w:rFonts w:eastAsia="Times New Roman"/>
                <w:color w:val="000000"/>
              </w:rPr>
              <w:t>09 marca 2026 r.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12A893" w14:textId="77777777" w:rsidR="007C6D27" w:rsidRDefault="007C6D27" w:rsidP="007C6D27">
            <w:pPr>
              <w:widowControl/>
              <w:jc w:val="center"/>
            </w:pPr>
            <w:r>
              <w:rPr>
                <w:rFonts w:eastAsia="Times New Roman"/>
                <w:color w:val="000000"/>
              </w:rPr>
              <w:t>11 marca 2026 r.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819AB" w14:textId="03E21BA7" w:rsidR="007C6D27" w:rsidRDefault="007C6D27" w:rsidP="007C6D27">
            <w:pPr>
              <w:widowControl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27 kwietnia</w:t>
            </w:r>
            <w:r>
              <w:rPr>
                <w:rFonts w:eastAsia="Times New Roman"/>
                <w:color w:val="000000"/>
              </w:rPr>
              <w:t xml:space="preserve"> 2026 r.</w:t>
            </w:r>
          </w:p>
        </w:tc>
      </w:tr>
      <w:tr w:rsidR="007C6D27" w14:paraId="4A7250FA" w14:textId="66FD861E" w:rsidTr="007C6D27">
        <w:trPr>
          <w:trHeight w:val="1125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A1505E" w14:textId="77777777" w:rsidR="007C6D27" w:rsidRDefault="007C6D27" w:rsidP="00F600CC">
            <w:pPr>
              <w:widowControl/>
            </w:pPr>
            <w:r>
              <w:rPr>
                <w:rFonts w:eastAsia="Times New Roman"/>
                <w:b/>
                <w:color w:val="000000"/>
              </w:rPr>
              <w:t>Podanie</w:t>
            </w:r>
            <w:r>
              <w:rPr>
                <w:rFonts w:eastAsia="Times New Roman"/>
                <w:color w:val="000000"/>
              </w:rPr>
              <w:t xml:space="preserve"> do publicznej wiadomości przez komisję rekrutacyjną listy kandydatów zakwalifikowanych </w:t>
            </w:r>
            <w:r>
              <w:rPr>
                <w:rFonts w:eastAsia="Times New Roman"/>
                <w:color w:val="000000"/>
              </w:rPr>
              <w:br/>
              <w:t>i kandydatów niezakwalifikowanych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35D2AF" w14:textId="3B844175" w:rsidR="007C6D27" w:rsidRDefault="007C6D27" w:rsidP="007C6D27">
            <w:pPr>
              <w:widowControl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 marca 2026 r.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F144D" w14:textId="5BD002DD" w:rsidR="007C6D27" w:rsidRDefault="007C6D27" w:rsidP="007C6D27">
            <w:pPr>
              <w:widowControl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 kwietnia 2026 r.</w:t>
            </w:r>
          </w:p>
        </w:tc>
      </w:tr>
      <w:tr w:rsidR="007C6D27" w14:paraId="4AE3FC34" w14:textId="088A9AED" w:rsidTr="007C6D27">
        <w:trPr>
          <w:trHeight w:val="1125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996A07" w14:textId="77777777" w:rsidR="007C6D27" w:rsidRDefault="007C6D27" w:rsidP="00F600CC">
            <w:pPr>
              <w:pStyle w:val="Bezodstpw1"/>
            </w:pPr>
            <w:r>
              <w:rPr>
                <w:rFonts w:eastAsia="Times New Roman"/>
                <w:b/>
                <w:sz w:val="24"/>
                <w:szCs w:val="24"/>
              </w:rPr>
              <w:t>Potwierdzenie</w:t>
            </w:r>
            <w:r>
              <w:rPr>
                <w:rFonts w:eastAsia="Times New Roman"/>
                <w:sz w:val="24"/>
                <w:szCs w:val="24"/>
              </w:rPr>
              <w:t xml:space="preserve"> przez rodzica kandydata woli przyjęcia w postaci pisemnego oświadczenia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554E6" w14:textId="77777777" w:rsidR="007C6D27" w:rsidRDefault="007C6D27" w:rsidP="007C6D27">
            <w:pPr>
              <w:widowControl/>
              <w:jc w:val="center"/>
            </w:pPr>
            <w:r>
              <w:rPr>
                <w:rFonts w:eastAsia="Times New Roman"/>
                <w:color w:val="000000"/>
              </w:rPr>
              <w:t>13 marca 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16EAE6" w14:textId="77777777" w:rsidR="007C6D27" w:rsidRDefault="007C6D27" w:rsidP="007C6D27">
            <w:pPr>
              <w:widowControl/>
              <w:jc w:val="center"/>
            </w:pPr>
            <w:r>
              <w:rPr>
                <w:rFonts w:eastAsia="Times New Roman"/>
                <w:color w:val="000000"/>
              </w:rPr>
              <w:t>26 marca 2026 r.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00CB3" w14:textId="733555B8" w:rsidR="007C6D27" w:rsidRDefault="007C6D27" w:rsidP="007C6D27">
            <w:pPr>
              <w:widowControl/>
              <w:jc w:val="center"/>
            </w:pPr>
            <w:r>
              <w:rPr>
                <w:rFonts w:eastAsia="Times New Roman"/>
                <w:color w:val="000000"/>
              </w:rPr>
              <w:t>29 kwietnia 2026 r.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63E7A" w14:textId="40579E88" w:rsidR="007C6D27" w:rsidRDefault="007C6D27" w:rsidP="007C6D27">
            <w:pPr>
              <w:widowControl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  <w:r>
              <w:rPr>
                <w:rFonts w:eastAsia="Times New Roman"/>
                <w:color w:val="000000"/>
              </w:rPr>
              <w:t xml:space="preserve"> maja 2026 r.</w:t>
            </w:r>
          </w:p>
        </w:tc>
      </w:tr>
      <w:tr w:rsidR="007C6D27" w14:paraId="7EA2B094" w14:textId="1577B9FF" w:rsidTr="007C6D27">
        <w:trPr>
          <w:trHeight w:val="1135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4F342E" w14:textId="77777777" w:rsidR="007C6D27" w:rsidRDefault="007C6D27" w:rsidP="00F600CC">
            <w:pPr>
              <w:widowControl/>
            </w:pPr>
            <w:r>
              <w:rPr>
                <w:rFonts w:eastAsia="Times New Roman"/>
                <w:b/>
                <w:color w:val="000000"/>
              </w:rPr>
              <w:t>Podanie</w:t>
            </w:r>
            <w:r>
              <w:rPr>
                <w:rFonts w:eastAsia="Times New Roman"/>
                <w:color w:val="000000"/>
              </w:rPr>
              <w:t xml:space="preserve"> do publicznej wiadomości przez komisję rekrutacyjną listy kandydatów przyjętych i kandydatów nieprzyjętych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9181A9" w14:textId="77777777" w:rsidR="007C6D27" w:rsidRDefault="007C6D27" w:rsidP="007C6D27">
            <w:pPr>
              <w:widowControl/>
              <w:jc w:val="center"/>
            </w:pPr>
            <w:r>
              <w:rPr>
                <w:rFonts w:eastAsia="Times New Roman"/>
                <w:color w:val="000000"/>
              </w:rPr>
              <w:t>27 marca 2026 r.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71FCA" w14:textId="4EB859EC" w:rsidR="007C6D27" w:rsidRDefault="007C6D27" w:rsidP="007C6D27">
            <w:pPr>
              <w:widowControl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 maja 2026 r.</w:t>
            </w:r>
          </w:p>
        </w:tc>
      </w:tr>
    </w:tbl>
    <w:p w14:paraId="09EB17FB" w14:textId="77777777" w:rsidR="00B75F39" w:rsidRDefault="00B75F39"/>
    <w:sectPr w:rsidR="00B75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43"/>
    <w:rsid w:val="00030A68"/>
    <w:rsid w:val="001535FA"/>
    <w:rsid w:val="00312138"/>
    <w:rsid w:val="0041218E"/>
    <w:rsid w:val="004764F7"/>
    <w:rsid w:val="0056434F"/>
    <w:rsid w:val="005B53B0"/>
    <w:rsid w:val="005D5ABF"/>
    <w:rsid w:val="00603D3A"/>
    <w:rsid w:val="00603EEB"/>
    <w:rsid w:val="00711E88"/>
    <w:rsid w:val="007738A2"/>
    <w:rsid w:val="007C6D27"/>
    <w:rsid w:val="00816143"/>
    <w:rsid w:val="00855BFC"/>
    <w:rsid w:val="009D262B"/>
    <w:rsid w:val="00A77A1C"/>
    <w:rsid w:val="00AE2F04"/>
    <w:rsid w:val="00B75F39"/>
    <w:rsid w:val="00C755C8"/>
    <w:rsid w:val="00CC30E1"/>
    <w:rsid w:val="00DE5354"/>
    <w:rsid w:val="00F379A3"/>
    <w:rsid w:val="00F91893"/>
    <w:rsid w:val="00FB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FB43"/>
  <w15:chartTrackingRefBased/>
  <w15:docId w15:val="{60BD8895-944B-4707-8F93-AE63001C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14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6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6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61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6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61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61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61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61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61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6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6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61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61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61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61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61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61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61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61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6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6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6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6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61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61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61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1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6143"/>
    <w:rPr>
      <w:b/>
      <w:bCs/>
      <w:smallCaps/>
      <w:color w:val="2F5496" w:themeColor="accent1" w:themeShade="BF"/>
      <w:spacing w:val="5"/>
    </w:rPr>
  </w:style>
  <w:style w:type="paragraph" w:customStyle="1" w:styleId="Bezodstpw1">
    <w:name w:val="Bez odstępów1"/>
    <w:rsid w:val="00B75F3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sz w:val="20"/>
      <w:szCs w:val="20"/>
      <w:lang w:eastAsia="zh-CN"/>
      <w14:ligatures w14:val="none"/>
    </w:rPr>
  </w:style>
  <w:style w:type="character" w:styleId="Pogrubienie">
    <w:name w:val="Strong"/>
    <w:basedOn w:val="Domylnaczcionkaakapitu"/>
    <w:uiPriority w:val="22"/>
    <w:qFormat/>
    <w:rsid w:val="00A77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P2-K1</dc:creator>
  <cp:keywords/>
  <dc:description/>
  <cp:lastModifiedBy>P2-K1</cp:lastModifiedBy>
  <cp:revision>2</cp:revision>
  <cp:lastPrinted>2026-02-04T12:09:00Z</cp:lastPrinted>
  <dcterms:created xsi:type="dcterms:W3CDTF">2026-02-09T12:28:00Z</dcterms:created>
  <dcterms:modified xsi:type="dcterms:W3CDTF">2026-02-09T12:28:00Z</dcterms:modified>
</cp:coreProperties>
</file>